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DF" w:rsidRDefault="00E776DF" w:rsidP="00E776DF">
      <w:pPr>
        <w:pStyle w:val="a3"/>
        <w:widowControl w:val="0"/>
        <w:tabs>
          <w:tab w:val="left" w:pos="6360"/>
        </w:tabs>
        <w:autoSpaceDE w:val="0"/>
        <w:autoSpaceDN w:val="0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Toc27926398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776DF">
        <w:rPr>
          <w:rFonts w:ascii="Times New Roman" w:eastAsia="Times New Roman" w:hAnsi="Times New Roman" w:cs="Times New Roman"/>
          <w:szCs w:val="24"/>
          <w:lang w:eastAsia="ru-RU"/>
        </w:rPr>
        <w:t>Утверждена и введена в действие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приказом №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/МС/274-1</w:t>
      </w:r>
    </w:p>
    <w:p w:rsidR="00E776DF" w:rsidRPr="00E776DF" w:rsidRDefault="00E776DF" w:rsidP="00E776DF">
      <w:pPr>
        <w:pStyle w:val="a3"/>
        <w:widowControl w:val="0"/>
        <w:tabs>
          <w:tab w:val="left" w:pos="6360"/>
        </w:tabs>
        <w:autoSpaceDE w:val="0"/>
        <w:autoSpaceDN w:val="0"/>
        <w:spacing w:after="0" w:line="360" w:lineRule="auto"/>
        <w:ind w:left="0"/>
        <w:jc w:val="right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от  20.12.2019</w:t>
      </w:r>
      <w:proofErr w:type="gramEnd"/>
    </w:p>
    <w:p w:rsidR="00E776DF" w:rsidRDefault="00E776DF" w:rsidP="00E776DF">
      <w:pPr>
        <w:pStyle w:val="a3"/>
        <w:widowControl w:val="0"/>
        <w:autoSpaceDE w:val="0"/>
        <w:autoSpaceDN w:val="0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76DF" w:rsidRPr="00801708" w:rsidRDefault="00E776DF" w:rsidP="00E776DF">
      <w:pPr>
        <w:pStyle w:val="a3"/>
        <w:widowControl w:val="0"/>
        <w:autoSpaceDE w:val="0"/>
        <w:autoSpaceDN w:val="0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Политика и цели Общества в области охраны труда</w:t>
      </w:r>
      <w:bookmarkEnd w:id="0"/>
    </w:p>
    <w:p w:rsidR="00E776DF" w:rsidRPr="00801708" w:rsidRDefault="00E776DF" w:rsidP="00E776DF">
      <w:pPr>
        <w:pStyle w:val="a3"/>
        <w:widowControl w:val="0"/>
        <w:autoSpaceDE w:val="0"/>
        <w:autoSpaceDN w:val="0"/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76DF" w:rsidRDefault="00E776DF" w:rsidP="00E776DF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Toc27926399"/>
      <w:r w:rsidRPr="004E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4E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(далее - Политика по охране труда) является публичной документированной декларацией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4E4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  <w:bookmarkEnd w:id="1"/>
    </w:p>
    <w:p w:rsidR="00E776DF" w:rsidRDefault="00E776DF" w:rsidP="00E776DF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настоящей Политики – обеспечение стабильной работы ООО «Мечел-Сервис» с признанием приоритета жизни и здоровья работников по отношению к результатам производственной деятельности.</w:t>
      </w:r>
    </w:p>
    <w:p w:rsidR="00E776DF" w:rsidRPr="00316A00" w:rsidRDefault="00E776DF" w:rsidP="00E776DF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ежегодно проводится специальная оценка условий труда.  На рабочих местах, где выявлены вредные или тяжелые условия труда, разрабатываются мероприятия по снижению их воздействия на работников.</w:t>
      </w:r>
    </w:p>
    <w:p w:rsidR="00E776DF" w:rsidRDefault="00E776DF" w:rsidP="00E776DF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работниками ООО «Мечел-Сервис» основных видов деятельности, приоритетное внимание уделяется предотвращению аварий, несчастных случаев, профессиональных заболеваний, а также сохранение благоприятной окружающей среды для будущих поколений.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3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намерено следовать следующим принципам:</w:t>
      </w:r>
    </w:p>
    <w:p w:rsidR="00E776DF" w:rsidRPr="00E776DF" w:rsidRDefault="00E776DF" w:rsidP="00E776DF">
      <w:pPr>
        <w:tabs>
          <w:tab w:val="left" w:pos="0"/>
          <w:tab w:val="left" w:pos="993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F">
        <w:rPr>
          <w:rFonts w:ascii="Times New Roman" w:eastAsia="Calibri" w:hAnsi="Times New Roman" w:cs="Times New Roman"/>
          <w:sz w:val="24"/>
          <w:szCs w:val="24"/>
        </w:rPr>
        <w:t xml:space="preserve">Соблюдать действующие в РФ и Обществе </w:t>
      </w:r>
      <w:proofErr w:type="gramStart"/>
      <w:r w:rsidRPr="00E776DF">
        <w:rPr>
          <w:rFonts w:ascii="Times New Roman" w:eastAsia="Calibri" w:hAnsi="Times New Roman" w:cs="Times New Roman"/>
          <w:sz w:val="24"/>
          <w:szCs w:val="24"/>
        </w:rPr>
        <w:t>нормативные  правовые</w:t>
      </w:r>
      <w:proofErr w:type="gramEnd"/>
      <w:r w:rsidRPr="00E776DF">
        <w:rPr>
          <w:rFonts w:ascii="Times New Roman" w:eastAsia="Calibri" w:hAnsi="Times New Roman" w:cs="Times New Roman"/>
          <w:sz w:val="24"/>
          <w:szCs w:val="24"/>
        </w:rPr>
        <w:t xml:space="preserve"> акты в области охраны труда, промышленной и экологической безопасности, рекомендации Минтруда России, межотраслевые и отраслевые нормативы:</w:t>
      </w:r>
    </w:p>
    <w:p w:rsidR="00E776DF" w:rsidRPr="00316A00" w:rsidRDefault="00E776DF" w:rsidP="00E776DF">
      <w:pPr>
        <w:pStyle w:val="a3"/>
        <w:numPr>
          <w:ilvl w:val="2"/>
          <w:numId w:val="3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Своевременно обеспечивать работников </w:t>
      </w:r>
      <w:r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 бесплатной сертифицированной специальной одеждой, специальной обувью и другими средствами индивидуальной защиты;</w:t>
      </w:r>
    </w:p>
    <w:p w:rsidR="00E776DF" w:rsidRPr="00316A00" w:rsidRDefault="00E776DF" w:rsidP="00E776DF">
      <w:pPr>
        <w:pStyle w:val="a3"/>
        <w:numPr>
          <w:ilvl w:val="1"/>
          <w:numId w:val="3"/>
        </w:numPr>
        <w:tabs>
          <w:tab w:val="left" w:pos="567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316A00">
        <w:rPr>
          <w:rFonts w:ascii="Times New Roman" w:eastAsia="Calibri" w:hAnsi="Times New Roman" w:cs="Times New Roman"/>
          <w:sz w:val="24"/>
          <w:szCs w:val="24"/>
        </w:rPr>
        <w:t>Обеспечивать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 в соответствии ТК РФ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 представление работникам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Pr="00316A00">
        <w:rPr>
          <w:rFonts w:ascii="Times New Roman" w:eastAsia="Calibri" w:hAnsi="Times New Roman" w:cs="Times New Roman"/>
          <w:sz w:val="24"/>
          <w:szCs w:val="24"/>
        </w:rPr>
        <w:t>льгот, гарантий, компенсаций и единовременных выплат</w:t>
      </w:r>
      <w:r w:rsidRPr="00316A00">
        <w:rPr>
          <w:rFonts w:ascii="Times New Roman" w:eastAsia="Calibri" w:hAnsi="Times New Roman" w:cs="Times New Roman"/>
        </w:rPr>
        <w:t>;</w:t>
      </w:r>
    </w:p>
    <w:p w:rsidR="00E776DF" w:rsidRPr="00316A00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0">
        <w:rPr>
          <w:rFonts w:ascii="Times New Roman" w:eastAsia="Calibri" w:hAnsi="Times New Roman" w:cs="Times New Roman"/>
          <w:sz w:val="24"/>
          <w:szCs w:val="24"/>
        </w:rPr>
        <w:t>Применять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Положением о премировании работников </w:t>
      </w:r>
      <w:r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316A00">
        <w:rPr>
          <w:rFonts w:ascii="Times New Roman" w:eastAsia="Calibri" w:hAnsi="Times New Roman" w:cs="Times New Roman"/>
          <w:sz w:val="24"/>
          <w:szCs w:val="24"/>
        </w:rPr>
        <w:t>, систему мотивации и поощрения;</w:t>
      </w:r>
    </w:p>
    <w:p w:rsidR="00E776DF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Информировать работников </w:t>
      </w:r>
      <w:r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 по вопросам, касающимся охраны труда, промышленной и экологической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76DF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Обеспечивать </w:t>
      </w:r>
      <w:r w:rsidRPr="00F24BB6">
        <w:rPr>
          <w:rFonts w:ascii="Times New Roman" w:eastAsia="Calibri" w:hAnsi="Times New Roman" w:cs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:rsidR="00E776DF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Постоянно </w:t>
      </w:r>
      <w:r w:rsidRPr="00C5561C">
        <w:rPr>
          <w:rFonts w:ascii="Times New Roman" w:eastAsia="Calibri" w:hAnsi="Times New Roman" w:cs="Times New Roman"/>
          <w:sz w:val="24"/>
          <w:szCs w:val="24"/>
        </w:rPr>
        <w:t>выполнят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последовательны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и непрерывны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мер (мероприяти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5561C">
        <w:rPr>
          <w:rFonts w:ascii="Times New Roman" w:eastAsia="Calibri" w:hAnsi="Times New Roman" w:cs="Times New Roman"/>
          <w:sz w:val="24"/>
          <w:szCs w:val="24"/>
        </w:rPr>
        <w:t>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76DF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Осуществлять эффективный </w:t>
      </w:r>
      <w:r w:rsidRPr="00C5561C">
        <w:rPr>
          <w:rFonts w:ascii="Times New Roman" w:eastAsia="Calibri" w:hAnsi="Times New Roman" w:cs="Times New Roman"/>
          <w:sz w:val="24"/>
          <w:szCs w:val="24"/>
        </w:rPr>
        <w:t>выбор оборудования, инструментов, сырья и материалов, средств индивидуальной и коллективной защиты, построени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производственных и технологических процессов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76DF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5561C">
        <w:rPr>
          <w:rFonts w:ascii="Times New Roman" w:eastAsia="Calibri" w:hAnsi="Times New Roman" w:cs="Times New Roman"/>
          <w:sz w:val="24"/>
          <w:szCs w:val="24"/>
        </w:rPr>
        <w:t>епрерывно совершенствова</w:t>
      </w:r>
      <w:r>
        <w:rPr>
          <w:rFonts w:ascii="Times New Roman" w:eastAsia="Calibri" w:hAnsi="Times New Roman" w:cs="Times New Roman"/>
          <w:sz w:val="24"/>
          <w:szCs w:val="24"/>
        </w:rPr>
        <w:t>ть и повышать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СУОТ;</w:t>
      </w:r>
    </w:p>
    <w:p w:rsidR="00E776DF" w:rsidRPr="00C5561C" w:rsidRDefault="00E776DF" w:rsidP="00E776DF">
      <w:pPr>
        <w:pStyle w:val="a3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5561C">
        <w:rPr>
          <w:rFonts w:ascii="Times New Roman" w:eastAsia="Calibri" w:hAnsi="Times New Roman" w:cs="Times New Roman"/>
          <w:sz w:val="24"/>
          <w:szCs w:val="24"/>
        </w:rPr>
        <w:t>ривле</w:t>
      </w:r>
      <w:r>
        <w:rPr>
          <w:rFonts w:ascii="Times New Roman" w:eastAsia="Calibri" w:hAnsi="Times New Roman" w:cs="Times New Roman"/>
          <w:sz w:val="24"/>
          <w:szCs w:val="24"/>
        </w:rPr>
        <w:t>кать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C5561C">
        <w:rPr>
          <w:rFonts w:ascii="Times New Roman" w:eastAsia="Calibri" w:hAnsi="Times New Roman" w:cs="Times New Roman"/>
          <w:sz w:val="24"/>
          <w:szCs w:val="24"/>
        </w:rPr>
        <w:t>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776DF" w:rsidRDefault="00E776DF" w:rsidP="00E776DF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5561C">
        <w:rPr>
          <w:rFonts w:ascii="Times New Roman" w:eastAsia="Calibri" w:hAnsi="Times New Roman" w:cs="Times New Roman"/>
          <w:sz w:val="24"/>
          <w:szCs w:val="24"/>
        </w:rPr>
        <w:t>беспеч</w:t>
      </w:r>
      <w:r>
        <w:rPr>
          <w:rFonts w:ascii="Times New Roman" w:eastAsia="Calibri" w:hAnsi="Times New Roman" w:cs="Times New Roman"/>
          <w:sz w:val="24"/>
          <w:szCs w:val="24"/>
        </w:rPr>
        <w:t>ивать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безопасны</w:t>
      </w:r>
      <w:r>
        <w:rPr>
          <w:rFonts w:ascii="Times New Roman" w:eastAsia="Calibri" w:hAnsi="Times New Roman" w:cs="Times New Roman"/>
          <w:sz w:val="24"/>
          <w:szCs w:val="24"/>
        </w:rPr>
        <w:t>е условия</w:t>
      </w:r>
      <w:r w:rsidRPr="00C5561C">
        <w:rPr>
          <w:rFonts w:ascii="Times New Roman" w:eastAsia="Calibri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6DF" w:rsidRPr="00E776DF" w:rsidRDefault="00E776DF" w:rsidP="00E776DF">
      <w:pPr>
        <w:tabs>
          <w:tab w:val="left" w:pos="0"/>
          <w:tab w:val="left" w:pos="709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F">
        <w:rPr>
          <w:rFonts w:ascii="Times New Roman" w:eastAsia="Calibri" w:hAnsi="Times New Roman" w:cs="Times New Roman"/>
          <w:sz w:val="24"/>
          <w:szCs w:val="24"/>
        </w:rPr>
        <w:t>Осуществлять непрерывное совершенствование системы охраны труда, промышленной и экологической безопасности:</w:t>
      </w:r>
    </w:p>
    <w:p w:rsidR="00E776DF" w:rsidRPr="00316A00" w:rsidRDefault="00E776DF" w:rsidP="00E776DF">
      <w:pPr>
        <w:pStyle w:val="a3"/>
        <w:numPr>
          <w:ilvl w:val="2"/>
          <w:numId w:val="4"/>
        </w:numPr>
        <w:tabs>
          <w:tab w:val="left" w:pos="0"/>
          <w:tab w:val="left" w:pos="426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A00">
        <w:rPr>
          <w:rFonts w:ascii="Times New Roman" w:eastAsia="Calibri" w:hAnsi="Times New Roman" w:cs="Times New Roman"/>
          <w:sz w:val="24"/>
          <w:szCs w:val="24"/>
        </w:rPr>
        <w:t xml:space="preserve">Поддерживать открытый диалог с работниками ООО «Мечел-Сервис», а также со всеми заинтересованными лицами (общественность, органы исполнительной власти и т. д.) по вопросам охраны труда, промышленной и экологической безопасности; </w:t>
      </w:r>
    </w:p>
    <w:p w:rsidR="00E776DF" w:rsidRPr="00F24BB6" w:rsidRDefault="00E776DF" w:rsidP="00E776DF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B6">
        <w:rPr>
          <w:rFonts w:ascii="Times New Roman" w:eastAsia="Calibri" w:hAnsi="Times New Roman" w:cs="Times New Roman"/>
          <w:sz w:val="24"/>
          <w:szCs w:val="24"/>
        </w:rPr>
        <w:t xml:space="preserve">Постоянно обеспечивать повышение квалификации работников ООО «Мечел-Сервис»; </w:t>
      </w:r>
    </w:p>
    <w:p w:rsidR="00E776DF" w:rsidRPr="00E776DF" w:rsidRDefault="00E776DF" w:rsidP="00E776DF">
      <w:pPr>
        <w:tabs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F">
        <w:rPr>
          <w:rFonts w:ascii="Times New Roman" w:eastAsia="Calibri" w:hAnsi="Times New Roman" w:cs="Times New Roman"/>
          <w:sz w:val="24"/>
          <w:szCs w:val="24"/>
        </w:rPr>
        <w:t xml:space="preserve">Обеспечивать снижение негативного воздействия на окружающую среду: </w:t>
      </w:r>
    </w:p>
    <w:p w:rsidR="00E776DF" w:rsidRPr="00F24BB6" w:rsidRDefault="00E776DF" w:rsidP="00E776DF">
      <w:pPr>
        <w:pStyle w:val="a3"/>
        <w:numPr>
          <w:ilvl w:val="0"/>
          <w:numId w:val="5"/>
        </w:numPr>
        <w:tabs>
          <w:tab w:val="left" w:pos="426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B6">
        <w:rPr>
          <w:rFonts w:ascii="Times New Roman" w:eastAsia="Calibri" w:hAnsi="Times New Roman" w:cs="Times New Roman"/>
          <w:sz w:val="24"/>
          <w:szCs w:val="24"/>
        </w:rPr>
        <w:t>Осуществлять предупреждающие действия по недопущению негативного воздействия на окружающую среду;</w:t>
      </w:r>
    </w:p>
    <w:p w:rsidR="00E776DF" w:rsidRPr="00F24BB6" w:rsidRDefault="00E776DF" w:rsidP="00E776DF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B6">
        <w:rPr>
          <w:rFonts w:ascii="Times New Roman" w:eastAsia="Calibri" w:hAnsi="Times New Roman" w:cs="Times New Roman"/>
          <w:sz w:val="24"/>
          <w:szCs w:val="24"/>
        </w:rPr>
        <w:t>Предусматривать на всех стадиях работы минимизацию рисков негативного воздействия на окружающую среду;</w:t>
      </w:r>
    </w:p>
    <w:p w:rsidR="00E776DF" w:rsidRPr="00F24BB6" w:rsidRDefault="00E776DF" w:rsidP="00E776DF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20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BB6">
        <w:rPr>
          <w:rFonts w:ascii="Times New Roman" w:eastAsia="Calibri" w:hAnsi="Times New Roman" w:cs="Times New Roman"/>
          <w:sz w:val="24"/>
          <w:szCs w:val="24"/>
        </w:rPr>
        <w:t xml:space="preserve">Обеспечивать вовлечение работников </w:t>
      </w:r>
      <w:r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24BB6">
        <w:rPr>
          <w:rFonts w:ascii="Times New Roman" w:eastAsia="Calibri" w:hAnsi="Times New Roman" w:cs="Times New Roman"/>
          <w:sz w:val="24"/>
          <w:szCs w:val="24"/>
        </w:rPr>
        <w:t xml:space="preserve"> в деятельность по уменьшению экологических рисков.</w:t>
      </w:r>
    </w:p>
    <w:p w:rsidR="00E776DF" w:rsidRPr="00E776DF" w:rsidRDefault="00E776DF" w:rsidP="00E776D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F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взаимодействие с органами государственного и отраслевого контроля и надзора в области охраны труда, промышленной и экологической безопасности.</w:t>
      </w:r>
    </w:p>
    <w:p w:rsidR="00E776DF" w:rsidRPr="00E776DF" w:rsidRDefault="00E776DF" w:rsidP="00E776DF">
      <w:pPr>
        <w:tabs>
          <w:tab w:val="left" w:pos="0"/>
          <w:tab w:val="left" w:pos="567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E776DF">
        <w:rPr>
          <w:rFonts w:ascii="Times New Roman" w:eastAsia="Calibri" w:hAnsi="Times New Roman" w:cs="Times New Roman"/>
          <w:sz w:val="24"/>
          <w:szCs w:val="24"/>
        </w:rPr>
        <w:t>Пересматривать, корректировать по мере необходимости и с целью совершенствования настоящую политику.</w:t>
      </w:r>
    </w:p>
    <w:p w:rsidR="00E776DF" w:rsidRDefault="00E776DF" w:rsidP="00E776DF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по охране труда должна быть доступна всем работникам, работающим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Pr="0087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</w:t>
      </w:r>
      <w:r w:rsidRPr="00873C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лицам.</w:t>
      </w:r>
    </w:p>
    <w:p w:rsidR="00E776DF" w:rsidRPr="00873C77" w:rsidRDefault="00E776DF" w:rsidP="00E776DF">
      <w:pPr>
        <w:pStyle w:val="a3"/>
        <w:widowControl w:val="0"/>
        <w:autoSpaceDE w:val="0"/>
        <w:autoSpaceDN w:val="0"/>
        <w:spacing w:before="22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E8" w:rsidRDefault="00A132E8"/>
    <w:sectPr w:rsidR="00A132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92" w:rsidRDefault="00920892" w:rsidP="00E776DF">
      <w:pPr>
        <w:spacing w:after="0" w:line="240" w:lineRule="auto"/>
      </w:pPr>
      <w:r>
        <w:separator/>
      </w:r>
    </w:p>
  </w:endnote>
  <w:endnote w:type="continuationSeparator" w:id="0">
    <w:p w:rsidR="00920892" w:rsidRDefault="00920892" w:rsidP="00E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92" w:rsidRDefault="00920892" w:rsidP="00E776DF">
      <w:pPr>
        <w:spacing w:after="0" w:line="240" w:lineRule="auto"/>
      </w:pPr>
      <w:r>
        <w:separator/>
      </w:r>
    </w:p>
  </w:footnote>
  <w:footnote w:type="continuationSeparator" w:id="0">
    <w:p w:rsidR="00920892" w:rsidRDefault="00920892" w:rsidP="00E7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F" w:rsidRPr="00096890" w:rsidRDefault="00E776DF" w:rsidP="00001C8F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1BE59" wp14:editId="77103712">
          <wp:simplePos x="0" y="0"/>
          <wp:positionH relativeFrom="column">
            <wp:posOffset>-20955</wp:posOffset>
          </wp:positionH>
          <wp:positionV relativeFrom="paragraph">
            <wp:posOffset>-26670</wp:posOffset>
          </wp:positionV>
          <wp:extent cx="1743075" cy="457200"/>
          <wp:effectExtent l="0" t="0" r="0" b="0"/>
          <wp:wrapSquare wrapText="bothSides"/>
          <wp:docPr id="3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6DF" w:rsidRDefault="00E776DF" w:rsidP="0071587E">
    <w:pPr>
      <w:tabs>
        <w:tab w:val="left" w:pos="4680"/>
      </w:tabs>
      <w:spacing w:after="0" w:line="240" w:lineRule="auto"/>
      <w:ind w:left="4536"/>
      <w:jc w:val="right"/>
    </w:pPr>
  </w:p>
  <w:p w:rsidR="00E776DF" w:rsidRDefault="00E776DF" w:rsidP="0071587E">
    <w:pPr>
      <w:tabs>
        <w:tab w:val="left" w:pos="4680"/>
      </w:tabs>
      <w:spacing w:after="0" w:line="240" w:lineRule="auto"/>
      <w:ind w:left="4536"/>
      <w:jc w:val="right"/>
    </w:pPr>
  </w:p>
  <w:p w:rsidR="00E776DF" w:rsidRDefault="00E776DF" w:rsidP="00001C8F">
    <w:pPr>
      <w:pBdr>
        <w:bottom w:val="single" w:sz="6" w:space="1" w:color="00000A"/>
      </w:pBdr>
      <w:tabs>
        <w:tab w:val="center" w:pos="4844"/>
        <w:tab w:val="right" w:pos="9689"/>
      </w:tabs>
      <w:spacing w:after="0" w:line="240" w:lineRule="auto"/>
      <w:rPr>
        <w:rFonts w:ascii="Times New Roman" w:eastAsia="Times New Roman" w:hAnsi="Times New Roman"/>
        <w:sz w:val="8"/>
        <w:szCs w:val="24"/>
      </w:rPr>
    </w:pPr>
  </w:p>
  <w:p w:rsidR="00E776DF" w:rsidRDefault="00E776DF" w:rsidP="00001C8F">
    <w:pPr>
      <w:tabs>
        <w:tab w:val="center" w:pos="4844"/>
        <w:tab w:val="right" w:pos="9689"/>
      </w:tabs>
      <w:spacing w:after="0" w:line="240" w:lineRule="auto"/>
      <w:jc w:val="both"/>
    </w:pPr>
    <w:r>
      <w:rPr>
        <w:rFonts w:ascii="Times New Roman" w:eastAsia="Times New Roman" w:hAnsi="Times New Roman"/>
        <w:b/>
        <w:bCs/>
        <w:sz w:val="24"/>
        <w:szCs w:val="24"/>
      </w:rPr>
      <w:t>ООО «Мечел-Сервис»</w:t>
    </w:r>
  </w:p>
  <w:p w:rsidR="00E776DF" w:rsidRDefault="00E776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E95"/>
    <w:multiLevelType w:val="multilevel"/>
    <w:tmpl w:val="002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7A2B65"/>
    <w:multiLevelType w:val="hybridMultilevel"/>
    <w:tmpl w:val="65A6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1E4F"/>
    <w:multiLevelType w:val="hybridMultilevel"/>
    <w:tmpl w:val="C76E538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F3C08C0"/>
    <w:multiLevelType w:val="multilevel"/>
    <w:tmpl w:val="C7E07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6017EB"/>
    <w:multiLevelType w:val="hybridMultilevel"/>
    <w:tmpl w:val="D2582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F"/>
    <w:rsid w:val="00920892"/>
    <w:rsid w:val="00A132E8"/>
    <w:rsid w:val="00E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F10"/>
  <w15:chartTrackingRefBased/>
  <w15:docId w15:val="{9BE003B3-F860-4814-B4FD-C40D94B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6DF"/>
  </w:style>
  <w:style w:type="paragraph" w:styleId="a6">
    <w:name w:val="footer"/>
    <w:basedOn w:val="a"/>
    <w:link w:val="a7"/>
    <w:uiPriority w:val="99"/>
    <w:unhideWhenUsed/>
    <w:rsid w:val="00E7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Александровна</dc:creator>
  <cp:keywords/>
  <dc:description/>
  <cp:lastModifiedBy>Петрова Татьяна Александровна</cp:lastModifiedBy>
  <cp:revision>1</cp:revision>
  <dcterms:created xsi:type="dcterms:W3CDTF">2020-12-04T10:01:00Z</dcterms:created>
  <dcterms:modified xsi:type="dcterms:W3CDTF">2020-12-04T10:05:00Z</dcterms:modified>
</cp:coreProperties>
</file>